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6A" w:rsidRPr="006E136A" w:rsidRDefault="006E136A" w:rsidP="006E136A">
      <w:pPr>
        <w:spacing w:after="0"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Ejercicio 1 teclado</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Actividades relacionadas con el uso del teclado:</w:t>
      </w:r>
    </w:p>
    <w:p w:rsidR="006E136A" w:rsidRPr="006E136A" w:rsidRDefault="006E136A" w:rsidP="006E13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Escribe el siguiente texto, intentando que se parezca lo máximo posible.</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Si estuvieras de viaje por un país lejano, sin teléfono y con ganas de contarles a tus amigos y a tu familia todo lo que ves, ¿qué harías?, probablemente escribirías una carta porque sabes leer y escribir, ¿alguna vez has pensado quienes inventaron la escritura? y ¿cómo eran las primeras formas de escribir? En este espacio queremos que viajes con nosotros al pasado para que aprendas cómo se desarrolló este sistema que todos usamos en la actualidad.</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2)Guarda en el mismo documento de texto los siguientes caracteres en la misma línea.</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 / ? &amp;</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 &lt; &gt;</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2º “ “ 1ª ~</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 #</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 { } Ü á</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 : _ |</w:t>
      </w:r>
      <w:r w:rsidR="00414C91">
        <w:rPr>
          <w:rFonts w:ascii="Times New Roman" w:eastAsia="Times New Roman" w:hAnsi="Times New Roman" w:cs="Times New Roman"/>
          <w:sz w:val="24"/>
          <w:szCs w:val="24"/>
          <w:lang w:eastAsia="es-ES"/>
        </w:rPr>
        <w:t xml:space="preserve"> </w:t>
      </w:r>
      <w:r w:rsidRPr="006E136A">
        <w:rPr>
          <w:rFonts w:ascii="Times New Roman" w:eastAsia="Times New Roman" w:hAnsi="Times New Roman" w:cs="Times New Roman"/>
          <w:sz w:val="24"/>
          <w:szCs w:val="24"/>
          <w:lang w:eastAsia="es-ES"/>
        </w:rPr>
        <w:t>% [ ] û</w:t>
      </w:r>
      <w:r w:rsidR="00414C91">
        <w:rPr>
          <w:rFonts w:ascii="Times New Roman" w:eastAsia="Times New Roman" w:hAnsi="Times New Roman" w:cs="Times New Roman"/>
          <w:sz w:val="24"/>
          <w:szCs w:val="24"/>
          <w:lang w:eastAsia="es-ES"/>
        </w:rPr>
        <w:t xml:space="preserve"> </w:t>
      </w:r>
      <w:r w:rsidRPr="006E136A">
        <w:rPr>
          <w:rFonts w:ascii="Times New Roman" w:eastAsia="Times New Roman" w:hAnsi="Times New Roman" w:cs="Times New Roman"/>
          <w:sz w:val="24"/>
          <w:szCs w:val="24"/>
          <w:lang w:eastAsia="es-ES"/>
        </w:rPr>
        <w:t>Ç ç</w:t>
      </w:r>
      <w:r w:rsidR="00414C91">
        <w:rPr>
          <w:rFonts w:ascii="Times New Roman" w:eastAsia="Times New Roman" w:hAnsi="Times New Roman" w:cs="Times New Roman"/>
          <w:sz w:val="24"/>
          <w:szCs w:val="24"/>
          <w:lang w:eastAsia="es-ES"/>
        </w:rPr>
        <w:t xml:space="preserve"> </w:t>
      </w:r>
      <w:r w:rsidRPr="006E136A">
        <w:rPr>
          <w:rFonts w:ascii="Times New Roman" w:eastAsia="Times New Roman" w:hAnsi="Times New Roman" w:cs="Times New Roman"/>
          <w:sz w:val="24"/>
          <w:szCs w:val="24"/>
          <w:lang w:eastAsia="es-ES"/>
        </w:rPr>
        <w:t>ü Á</w:t>
      </w:r>
    </w:p>
    <w:p w:rsidR="006E136A" w:rsidRPr="006E136A" w:rsidRDefault="006E136A" w:rsidP="006E136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Comprueba la función que realiza las siguientes combinaciones de teclas. Realiza el ejercicio en una hoja limpia del procesador de textos. Parte del enunciado que había en el ejercicio 1. (no hace falta que estén en mayúsculas las letras)</w:t>
      </w:r>
    </w:p>
    <w:p w:rsidR="006E136A" w:rsidRPr="006E136A" w:rsidRDefault="006E136A" w:rsidP="006E13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Control + C :</w:t>
      </w:r>
    </w:p>
    <w:p w:rsidR="006E136A" w:rsidRPr="006E136A" w:rsidRDefault="006E136A" w:rsidP="006E13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Control + V :</w:t>
      </w:r>
    </w:p>
    <w:p w:rsidR="006E136A" w:rsidRPr="006E136A" w:rsidRDefault="006E136A" w:rsidP="006E13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Alt + F4:</w:t>
      </w:r>
    </w:p>
    <w:p w:rsidR="006E136A" w:rsidRPr="006E136A" w:rsidRDefault="006E136A" w:rsidP="006E13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Control + N</w:t>
      </w:r>
    </w:p>
    <w:p w:rsidR="006E136A" w:rsidRPr="006E136A" w:rsidRDefault="006E136A" w:rsidP="006E13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Pulsa la tecla F6 (tecla de función F6) y comprueba lo que hace. Después desplázate con las flechas de dirección por los diferentes menús y opciones.</w:t>
      </w:r>
    </w:p>
    <w:p w:rsidR="006E136A" w:rsidRPr="006E136A" w:rsidRDefault="006E136A" w:rsidP="006E13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Control + P:</w:t>
      </w:r>
    </w:p>
    <w:p w:rsidR="006E136A" w:rsidRPr="006E136A" w:rsidRDefault="006E136A" w:rsidP="006E13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mayúsculas + flechas de dirección:</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4)Realiza las siguientes operaciones aritméticas (volvemos a la escuela) :D. Lo que pretendemos es aprender el uso de la calculadora del Guadalinex. Y saber escribir correctamente los signos aritméticos.</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(256 + 958) / 5 = ____</w:t>
      </w:r>
    </w:p>
    <w:p w:rsidR="006E136A" w:rsidRP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23*5 =____</w:t>
      </w:r>
    </w:p>
    <w:p w:rsidR="006E136A" w:rsidRDefault="006E136A" w:rsidP="006E136A">
      <w:pPr>
        <w:spacing w:before="100" w:beforeAutospacing="1" w:after="100" w:afterAutospacing="1" w:line="240" w:lineRule="auto"/>
        <w:rPr>
          <w:rFonts w:ascii="Times New Roman" w:eastAsia="Times New Roman" w:hAnsi="Times New Roman" w:cs="Times New Roman"/>
          <w:sz w:val="24"/>
          <w:szCs w:val="24"/>
          <w:lang w:eastAsia="es-ES"/>
        </w:rPr>
      </w:pPr>
      <w:r w:rsidRPr="006E136A">
        <w:rPr>
          <w:rFonts w:ascii="Times New Roman" w:eastAsia="Times New Roman" w:hAnsi="Times New Roman" w:cs="Times New Roman"/>
          <w:sz w:val="24"/>
          <w:szCs w:val="24"/>
          <w:lang w:eastAsia="es-ES"/>
        </w:rPr>
        <w:t>78-6=____</w:t>
      </w:r>
    </w:p>
    <w:p w:rsidR="00414C91" w:rsidRDefault="00414C91" w:rsidP="00414C91">
      <w:pPr>
        <w:pStyle w:val="NormalWeb"/>
      </w:pPr>
      <w:r>
        <w:rPr>
          <w:rFonts w:ascii="Arial" w:hAnsi="Arial" w:cs="Arial"/>
          <w:b/>
          <w:bCs/>
          <w:color w:val="336600"/>
          <w:sz w:val="27"/>
          <w:szCs w:val="27"/>
        </w:rPr>
        <w:lastRenderedPageBreak/>
        <w:t>Tema I: El ordenador</w:t>
      </w:r>
      <w:r>
        <w:rPr>
          <w:rFonts w:ascii="Arial" w:hAnsi="Arial" w:cs="Arial"/>
          <w:b/>
          <w:bCs/>
          <w:color w:val="336600"/>
        </w:rPr>
        <w:br/>
        <w:t>Práctica con el teclado</w:t>
      </w:r>
    </w:p>
    <w:p w:rsidR="00414C91" w:rsidRDefault="00414C91" w:rsidP="00414C91">
      <w:pPr>
        <w:pStyle w:val="NormalWeb"/>
      </w:pPr>
      <w:r>
        <w:rPr>
          <w:rFonts w:ascii="Arial" w:hAnsi="Arial" w:cs="Arial"/>
          <w:b/>
          <w:bCs/>
          <w:i/>
          <w:iCs/>
          <w:sz w:val="20"/>
          <w:szCs w:val="20"/>
        </w:rPr>
        <w:t>(Se trata de que escribas lo que pone en esta hoja completando con lo que se indica)</w:t>
      </w:r>
    </w:p>
    <w:p w:rsidR="00414C91" w:rsidRDefault="00414C91" w:rsidP="00414C91">
      <w:pPr>
        <w:pStyle w:val="NormalWeb"/>
      </w:pPr>
      <w:r>
        <w:rPr>
          <w:rFonts w:ascii="Arial" w:hAnsi="Arial" w:cs="Arial"/>
          <w:b/>
          <w:bCs/>
          <w:sz w:val="20"/>
          <w:szCs w:val="20"/>
        </w:rPr>
        <w:t>1.-Número pares del 2 al 14 separados por 3 espacios:</w:t>
      </w:r>
      <w:r>
        <w:rPr>
          <w:rFonts w:ascii="Arial" w:hAnsi="Arial" w:cs="Arial"/>
          <w:b/>
          <w:bCs/>
          <w:sz w:val="20"/>
          <w:szCs w:val="20"/>
        </w:rPr>
        <w:br/>
      </w:r>
      <w:r>
        <w:rPr>
          <w:rFonts w:ascii="Courier New" w:hAnsi="Courier New" w:cs="Courier New"/>
          <w:sz w:val="20"/>
          <w:szCs w:val="20"/>
        </w:rPr>
        <w:t>   2 4 6</w:t>
      </w:r>
    </w:p>
    <w:p w:rsidR="00414C91" w:rsidRDefault="00414C91" w:rsidP="00414C91">
      <w:pPr>
        <w:pStyle w:val="NormalWeb"/>
      </w:pPr>
      <w:r>
        <w:rPr>
          <w:rFonts w:ascii="Arial" w:hAnsi="Arial" w:cs="Arial"/>
          <w:b/>
          <w:bCs/>
          <w:sz w:val="20"/>
          <w:szCs w:val="20"/>
        </w:rPr>
        <w:t>2.-Números del 1 al 15 separados por espacio-guión-espacio</w:t>
      </w:r>
      <w:r>
        <w:rPr>
          <w:rFonts w:ascii="Courier New" w:hAnsi="Courier New" w:cs="Courier New"/>
          <w:b/>
          <w:bCs/>
          <w:sz w:val="20"/>
          <w:szCs w:val="20"/>
        </w:rPr>
        <w:br/>
        <w:t> </w:t>
      </w:r>
      <w:r>
        <w:rPr>
          <w:rFonts w:ascii="Courier New" w:hAnsi="Courier New" w:cs="Courier New"/>
          <w:sz w:val="20"/>
          <w:szCs w:val="20"/>
        </w:rPr>
        <w:t>  1 - 3 -</w:t>
      </w:r>
    </w:p>
    <w:p w:rsidR="00414C91" w:rsidRDefault="00414C91" w:rsidP="00414C91">
      <w:pPr>
        <w:pStyle w:val="NormalWeb"/>
      </w:pPr>
      <w:r>
        <w:rPr>
          <w:rFonts w:ascii="Arial" w:hAnsi="Arial" w:cs="Arial"/>
          <w:b/>
          <w:bCs/>
          <w:sz w:val="20"/>
          <w:szCs w:val="20"/>
        </w:rPr>
        <w:t>3.-Vocales mayúsculas y minúsculas:</w:t>
      </w:r>
      <w:r>
        <w:rPr>
          <w:rFonts w:ascii="Courier New" w:hAnsi="Courier New" w:cs="Courier New"/>
          <w:b/>
          <w:bCs/>
          <w:sz w:val="20"/>
          <w:szCs w:val="20"/>
        </w:rPr>
        <w:br/>
        <w:t>  </w:t>
      </w:r>
      <w:r>
        <w:rPr>
          <w:rFonts w:ascii="Courier New" w:hAnsi="Courier New" w:cs="Courier New"/>
          <w:sz w:val="20"/>
          <w:szCs w:val="20"/>
        </w:rPr>
        <w:t> A</w:t>
      </w:r>
    </w:p>
    <w:p w:rsidR="00414C91" w:rsidRDefault="00414C91" w:rsidP="00414C91">
      <w:pPr>
        <w:pStyle w:val="NormalWeb"/>
      </w:pPr>
      <w:r>
        <w:rPr>
          <w:rFonts w:ascii="Arial" w:hAnsi="Arial" w:cs="Arial"/>
          <w:b/>
          <w:bCs/>
          <w:sz w:val="20"/>
          <w:szCs w:val="20"/>
        </w:rPr>
        <w:t>4.-Las cinco vocales con acento (mayúsculas y minúsculas):</w:t>
      </w:r>
    </w:p>
    <w:p w:rsidR="00414C91" w:rsidRDefault="00414C91" w:rsidP="00414C91">
      <w:pPr>
        <w:pStyle w:val="NormalWeb"/>
      </w:pPr>
      <w:r>
        <w:rPr>
          <w:rFonts w:ascii="Arial" w:hAnsi="Arial" w:cs="Arial"/>
          <w:b/>
          <w:bCs/>
          <w:sz w:val="20"/>
          <w:szCs w:val="20"/>
        </w:rPr>
        <w:t>5.-Dos direcciones de Internet</w:t>
      </w:r>
      <w:r>
        <w:rPr>
          <w:rFonts w:ascii="Courier New" w:hAnsi="Courier New" w:cs="Courier New"/>
          <w:b/>
          <w:bCs/>
          <w:sz w:val="20"/>
          <w:szCs w:val="20"/>
        </w:rPr>
        <w:br/>
      </w:r>
      <w:r>
        <w:rPr>
          <w:rFonts w:ascii="Courier New" w:hAnsi="Courier New" w:cs="Courier New"/>
          <w:sz w:val="20"/>
          <w:szCs w:val="20"/>
        </w:rPr>
        <w:t>http://enebro.pntic.mec.es/~logrono/aulamentor.htm</w:t>
      </w:r>
      <w:r>
        <w:rPr>
          <w:rFonts w:ascii="Courier New" w:hAnsi="Courier New" w:cs="Courier New"/>
          <w:sz w:val="20"/>
          <w:szCs w:val="20"/>
        </w:rPr>
        <w:br/>
        <w:t>http://abeto.mentor.mec.es/~tmre0099/index.html</w:t>
      </w:r>
    </w:p>
    <w:p w:rsidR="00414C91" w:rsidRDefault="00414C91" w:rsidP="00414C91">
      <w:pPr>
        <w:pStyle w:val="NormalWeb"/>
      </w:pPr>
      <w:r>
        <w:rPr>
          <w:rFonts w:ascii="Arial" w:hAnsi="Arial" w:cs="Arial"/>
          <w:b/>
          <w:bCs/>
          <w:sz w:val="20"/>
          <w:szCs w:val="20"/>
        </w:rPr>
        <w:t>6.-Utilizando la tecla tabulador:</w:t>
      </w:r>
      <w:r>
        <w:rPr>
          <w:rFonts w:ascii="Arial" w:hAnsi="Arial" w:cs="Arial"/>
          <w:b/>
          <w:bCs/>
          <w:sz w:val="20"/>
          <w:szCs w:val="20"/>
        </w:rPr>
        <w:br/>
      </w:r>
      <w:r>
        <w:rPr>
          <w:rFonts w:ascii="Courier New" w:hAnsi="Courier New" w:cs="Courier New"/>
          <w:sz w:val="20"/>
          <w:szCs w:val="20"/>
        </w:rPr>
        <w:t>    Aulas Mentor de La Rioja</w:t>
      </w:r>
      <w:r>
        <w:rPr>
          <w:rFonts w:ascii="Courier New" w:hAnsi="Courier New" w:cs="Courier New"/>
          <w:sz w:val="20"/>
          <w:szCs w:val="20"/>
        </w:rPr>
        <w:br/>
        <w:t xml:space="preserve">    Logroño           1997 </w:t>
      </w:r>
      <w:r>
        <w:rPr>
          <w:rFonts w:ascii="Courier New" w:hAnsi="Courier New" w:cs="Courier New"/>
          <w:sz w:val="20"/>
          <w:szCs w:val="20"/>
        </w:rPr>
        <w:br/>
        <w:t>    Calahorra         1997</w:t>
      </w:r>
      <w:r>
        <w:rPr>
          <w:rFonts w:ascii="Courier New" w:hAnsi="Courier New" w:cs="Courier New"/>
          <w:sz w:val="20"/>
          <w:szCs w:val="20"/>
        </w:rPr>
        <w:br/>
        <w:t>    Santo Domingo     1997</w:t>
      </w:r>
      <w:r>
        <w:rPr>
          <w:rFonts w:ascii="Courier New" w:hAnsi="Courier New" w:cs="Courier New"/>
          <w:sz w:val="20"/>
          <w:szCs w:val="20"/>
        </w:rPr>
        <w:br/>
        <w:t>    Nájera            1999</w:t>
      </w:r>
      <w:r>
        <w:rPr>
          <w:rFonts w:ascii="Courier New" w:hAnsi="Courier New" w:cs="Courier New"/>
          <w:sz w:val="20"/>
          <w:szCs w:val="20"/>
        </w:rPr>
        <w:br/>
        <w:t>    Arnedo            1999</w:t>
      </w:r>
      <w:r>
        <w:rPr>
          <w:rFonts w:ascii="Courier New" w:hAnsi="Courier New" w:cs="Courier New"/>
          <w:sz w:val="20"/>
          <w:szCs w:val="20"/>
        </w:rPr>
        <w:br/>
        <w:t>    Alfaro            1999</w:t>
      </w:r>
      <w:r>
        <w:rPr>
          <w:rFonts w:ascii="Courier New" w:hAnsi="Courier New" w:cs="Courier New"/>
          <w:sz w:val="20"/>
          <w:szCs w:val="20"/>
        </w:rPr>
        <w:br/>
        <w:t>    Haro              2000</w:t>
      </w:r>
      <w:r>
        <w:rPr>
          <w:rFonts w:ascii="Courier New" w:hAnsi="Courier New" w:cs="Courier New"/>
          <w:sz w:val="20"/>
          <w:szCs w:val="20"/>
        </w:rPr>
        <w:br/>
        <w:t>    Cervera           2000</w:t>
      </w:r>
    </w:p>
    <w:p w:rsidR="00414C91" w:rsidRDefault="00414C91" w:rsidP="00414C91">
      <w:pPr>
        <w:pStyle w:val="NormalWeb"/>
      </w:pPr>
      <w:r>
        <w:rPr>
          <w:rFonts w:ascii="Arial" w:hAnsi="Arial" w:cs="Arial"/>
          <w:b/>
          <w:bCs/>
          <w:sz w:val="20"/>
          <w:szCs w:val="20"/>
        </w:rPr>
        <w:t>7.-Utilizando las teclas Mayúsculas y Bloq Mayús:</w:t>
      </w:r>
      <w:r>
        <w:rPr>
          <w:rFonts w:ascii="Courier New" w:hAnsi="Courier New" w:cs="Courier New"/>
          <w:sz w:val="20"/>
          <w:szCs w:val="20"/>
        </w:rPr>
        <w:br/>
      </w:r>
      <w:r>
        <w:rPr>
          <w:rFonts w:ascii="Courier New" w:hAnsi="Courier New" w:cs="Courier New"/>
          <w:i/>
          <w:iCs/>
          <w:sz w:val="20"/>
          <w:szCs w:val="20"/>
        </w:rPr>
        <w:t>   (todo en mayúsculas)</w:t>
      </w:r>
      <w:r>
        <w:rPr>
          <w:rFonts w:ascii="Courier New" w:hAnsi="Courier New" w:cs="Courier New"/>
          <w:sz w:val="20"/>
          <w:szCs w:val="20"/>
        </w:rPr>
        <w:br/>
        <w:t>     tu nombre y apellidos:</w:t>
      </w:r>
      <w:r>
        <w:rPr>
          <w:rFonts w:ascii="Courier New" w:hAnsi="Courier New" w:cs="Courier New"/>
          <w:sz w:val="20"/>
          <w:szCs w:val="20"/>
        </w:rPr>
        <w:br/>
        <w:t>     el nombre de este Centro:</w:t>
      </w:r>
      <w:r>
        <w:rPr>
          <w:rFonts w:ascii="Courier New" w:hAnsi="Courier New" w:cs="Courier New"/>
          <w:sz w:val="20"/>
          <w:szCs w:val="20"/>
        </w:rPr>
        <w:br/>
        <w:t>     el nombre de esta ciudad:</w:t>
      </w:r>
      <w:r>
        <w:rPr>
          <w:rFonts w:ascii="Courier New" w:hAnsi="Courier New" w:cs="Courier New"/>
          <w:sz w:val="20"/>
          <w:szCs w:val="20"/>
        </w:rPr>
        <w:br/>
      </w:r>
      <w:r>
        <w:rPr>
          <w:rFonts w:ascii="Courier New" w:hAnsi="Courier New" w:cs="Courier New"/>
          <w:i/>
          <w:iCs/>
          <w:sz w:val="20"/>
          <w:szCs w:val="20"/>
        </w:rPr>
        <w:t>   (todo en minúsculas)</w:t>
      </w:r>
      <w:r>
        <w:rPr>
          <w:rFonts w:ascii="Courier New" w:hAnsi="Courier New" w:cs="Courier New"/>
          <w:sz w:val="20"/>
          <w:szCs w:val="20"/>
        </w:rPr>
        <w:br/>
        <w:t>     la escala musical:</w:t>
      </w:r>
      <w:r>
        <w:rPr>
          <w:rFonts w:ascii="Courier New" w:hAnsi="Courier New" w:cs="Courier New"/>
          <w:sz w:val="20"/>
          <w:szCs w:val="20"/>
        </w:rPr>
        <w:br/>
        <w:t>     los 4 palos de la baraja:</w:t>
      </w:r>
      <w:r>
        <w:rPr>
          <w:rFonts w:ascii="Courier New" w:hAnsi="Courier New" w:cs="Courier New"/>
          <w:sz w:val="20"/>
          <w:szCs w:val="20"/>
        </w:rPr>
        <w:br/>
      </w:r>
      <w:r>
        <w:rPr>
          <w:rFonts w:ascii="Courier New" w:hAnsi="Courier New" w:cs="Courier New"/>
          <w:i/>
          <w:iCs/>
          <w:sz w:val="20"/>
          <w:szCs w:val="20"/>
        </w:rPr>
        <w:t>   (lo siguiente tal como aparece)</w:t>
      </w:r>
      <w:r>
        <w:rPr>
          <w:rFonts w:ascii="Courier New" w:hAnsi="Courier New" w:cs="Courier New"/>
          <w:sz w:val="20"/>
          <w:szCs w:val="20"/>
        </w:rPr>
        <w:br/>
        <w:t>     CURSO de INICIACIÓN al MUNDO del ORDENADOR</w:t>
      </w:r>
      <w:r>
        <w:rPr>
          <w:rFonts w:ascii="Courier New" w:hAnsi="Courier New" w:cs="Courier New"/>
          <w:sz w:val="20"/>
          <w:szCs w:val="20"/>
        </w:rPr>
        <w:br/>
        <w:t xml:space="preserve">     Centro de EPA "Plus Ultra" de Logroño </w:t>
      </w:r>
    </w:p>
    <w:p w:rsidR="00414C91" w:rsidRDefault="00414C91" w:rsidP="00414C91">
      <w:pPr>
        <w:pStyle w:val="NormalWeb"/>
      </w:pPr>
      <w:r>
        <w:rPr>
          <w:rFonts w:ascii="Arial" w:hAnsi="Arial" w:cs="Arial"/>
          <w:b/>
          <w:bCs/>
          <w:sz w:val="20"/>
          <w:szCs w:val="20"/>
        </w:rPr>
        <w:t>8.-Dos direcciones de correo electrónico:</w:t>
      </w:r>
      <w:r>
        <w:rPr>
          <w:rFonts w:ascii="Courier New" w:hAnsi="Courier New" w:cs="Courier New"/>
          <w:sz w:val="20"/>
          <w:szCs w:val="20"/>
        </w:rPr>
        <w:br/>
        <w:t>    logrono@enebro.pntic.mec.es</w:t>
      </w:r>
      <w:r>
        <w:rPr>
          <w:rFonts w:ascii="Courier New" w:hAnsi="Courier New" w:cs="Courier New"/>
          <w:sz w:val="20"/>
          <w:szCs w:val="20"/>
        </w:rPr>
        <w:br/>
        <w:t>    cea.plusultra@larioja.org</w:t>
      </w:r>
    </w:p>
    <w:p w:rsidR="00414C91" w:rsidRDefault="00414C91" w:rsidP="00414C91">
      <w:pPr>
        <w:pStyle w:val="NormalWeb"/>
      </w:pPr>
      <w:r>
        <w:rPr>
          <w:rFonts w:ascii="Arial" w:hAnsi="Arial" w:cs="Arial"/>
          <w:b/>
          <w:bCs/>
          <w:sz w:val="20"/>
          <w:szCs w:val="20"/>
        </w:rPr>
        <w:t>9.-Todos los signos del teclado para los que tienes que utilizar la tecla [AltGr]</w:t>
      </w:r>
    </w:p>
    <w:p w:rsidR="00414C91" w:rsidRDefault="00414C91" w:rsidP="00414C91">
      <w:pPr>
        <w:pStyle w:val="NormalWeb"/>
      </w:pPr>
      <w:r>
        <w:rPr>
          <w:rFonts w:ascii="Arial" w:hAnsi="Arial" w:cs="Arial"/>
          <w:b/>
          <w:bCs/>
          <w:sz w:val="20"/>
          <w:szCs w:val="20"/>
        </w:rPr>
        <w:t>10.-Expresiones matemáticas</w:t>
      </w:r>
      <w:r>
        <w:rPr>
          <w:rFonts w:ascii="Arial" w:hAnsi="Arial" w:cs="Arial"/>
          <w:b/>
          <w:bCs/>
          <w:sz w:val="20"/>
          <w:szCs w:val="20"/>
        </w:rPr>
        <w:br/>
      </w:r>
      <w:r>
        <w:rPr>
          <w:rFonts w:ascii="Courier New" w:hAnsi="Courier New" w:cs="Courier New"/>
          <w:sz w:val="20"/>
          <w:szCs w:val="20"/>
        </w:rPr>
        <w:t>    4 * 3 = 12</w:t>
      </w:r>
      <w:r>
        <w:rPr>
          <w:rFonts w:ascii="Courier New" w:hAnsi="Courier New" w:cs="Courier New"/>
          <w:sz w:val="20"/>
          <w:szCs w:val="20"/>
        </w:rPr>
        <w:br/>
        <w:t>    (8-2)*[5/2)-(46+x)]=</w:t>
      </w:r>
    </w:p>
    <w:p w:rsidR="00414C91" w:rsidRDefault="00414C91" w:rsidP="00414C91">
      <w:pPr>
        <w:pStyle w:val="NormalWeb"/>
      </w:pPr>
      <w:r>
        <w:rPr>
          <w:rFonts w:ascii="Arial" w:hAnsi="Arial" w:cs="Arial"/>
          <w:b/>
          <w:bCs/>
          <w:sz w:val="20"/>
          <w:szCs w:val="20"/>
        </w:rPr>
        <w:t>11.-Un texto donde expongas las diferencias entre el teclado del ordenador y el de las máquinas de escribir tradicionales</w:t>
      </w:r>
    </w:p>
    <w:p w:rsidR="00414C91" w:rsidRDefault="00414C91" w:rsidP="006E136A">
      <w:pPr>
        <w:spacing w:before="100" w:beforeAutospacing="1" w:after="100" w:afterAutospacing="1" w:line="240" w:lineRule="auto"/>
        <w:rPr>
          <w:rFonts w:ascii="Times New Roman" w:eastAsia="Times New Roman" w:hAnsi="Times New Roman" w:cs="Times New Roman"/>
          <w:sz w:val="24"/>
          <w:szCs w:val="24"/>
          <w:lang w:eastAsia="es-ES"/>
        </w:rPr>
      </w:pPr>
    </w:p>
    <w:p w:rsidR="001B496B" w:rsidRPr="001B496B" w:rsidRDefault="001B496B" w:rsidP="001B496B">
      <w:pPr>
        <w:spacing w:before="100" w:beforeAutospacing="1" w:after="100" w:afterAutospacing="1" w:line="240" w:lineRule="auto"/>
        <w:rPr>
          <w:rFonts w:ascii="Times New Roman" w:eastAsia="Times New Roman" w:hAnsi="Times New Roman" w:cs="Times New Roman"/>
          <w:sz w:val="24"/>
          <w:szCs w:val="24"/>
          <w:lang w:eastAsia="es-ES"/>
        </w:rPr>
      </w:pPr>
      <w:r w:rsidRPr="001B496B">
        <w:rPr>
          <w:rFonts w:ascii="Arial" w:eastAsia="Times New Roman" w:hAnsi="Arial" w:cs="Arial"/>
          <w:b/>
          <w:bCs/>
          <w:color w:val="336600"/>
          <w:sz w:val="27"/>
          <w:szCs w:val="27"/>
          <w:lang w:eastAsia="es-ES"/>
        </w:rPr>
        <w:lastRenderedPageBreak/>
        <w:t>Tema I: El ordenador</w:t>
      </w:r>
      <w:r w:rsidRPr="001B496B">
        <w:rPr>
          <w:rFonts w:ascii="Arial" w:eastAsia="Times New Roman" w:hAnsi="Arial" w:cs="Arial"/>
          <w:b/>
          <w:bCs/>
          <w:color w:val="336600"/>
          <w:sz w:val="24"/>
          <w:szCs w:val="24"/>
          <w:lang w:eastAsia="es-ES"/>
        </w:rPr>
        <w:br/>
        <w:t>Práctica con el ratón</w:t>
      </w:r>
    </w:p>
    <w:p w:rsidR="001B496B" w:rsidRPr="001B496B" w:rsidRDefault="001B496B" w:rsidP="001B496B">
      <w:pPr>
        <w:spacing w:before="100" w:beforeAutospacing="1" w:after="100" w:afterAutospacing="1" w:line="240" w:lineRule="auto"/>
        <w:rPr>
          <w:rFonts w:ascii="Times New Roman" w:eastAsia="Times New Roman" w:hAnsi="Times New Roman" w:cs="Times New Roman"/>
          <w:sz w:val="24"/>
          <w:szCs w:val="24"/>
          <w:lang w:eastAsia="es-ES"/>
        </w:rPr>
      </w:pPr>
      <w:r w:rsidRPr="001B496B">
        <w:rPr>
          <w:rFonts w:ascii="Times New Roman" w:eastAsia="Times New Roman" w:hAnsi="Times New Roman" w:cs="Times New Roman"/>
          <w:sz w:val="24"/>
          <w:szCs w:val="24"/>
          <w:lang w:eastAsia="es-ES"/>
        </w:rPr>
        <w:t> </w:t>
      </w:r>
    </w:p>
    <w:p w:rsidR="001B496B" w:rsidRPr="001B496B" w:rsidRDefault="001B496B" w:rsidP="001B496B">
      <w:pPr>
        <w:spacing w:before="100" w:beforeAutospacing="1" w:after="100" w:afterAutospacing="1" w:line="240" w:lineRule="auto"/>
        <w:rPr>
          <w:rFonts w:ascii="Times New Roman" w:eastAsia="Times New Roman" w:hAnsi="Times New Roman" w:cs="Times New Roman"/>
          <w:sz w:val="24"/>
          <w:szCs w:val="24"/>
          <w:lang w:eastAsia="es-ES"/>
        </w:rPr>
      </w:pPr>
      <w:r w:rsidRPr="001B496B">
        <w:rPr>
          <w:rFonts w:ascii="Arial" w:eastAsia="Times New Roman" w:hAnsi="Arial" w:cs="Arial"/>
          <w:b/>
          <w:bCs/>
          <w:i/>
          <w:iCs/>
          <w:sz w:val="20"/>
          <w:szCs w:val="20"/>
          <w:lang w:eastAsia="es-ES"/>
        </w:rPr>
        <w:t>Intenta conseguir este dibujo. Para ello sigue los pasos</w:t>
      </w:r>
      <w:r w:rsidRPr="001B496B">
        <w:rPr>
          <w:rFonts w:ascii="Arial" w:eastAsia="Times New Roman" w:hAnsi="Arial" w:cs="Arial"/>
          <w:b/>
          <w:bCs/>
          <w:i/>
          <w:iCs/>
          <w:sz w:val="20"/>
          <w:szCs w:val="20"/>
          <w:lang w:eastAsia="es-ES"/>
        </w:rPr>
        <w:br/>
        <w:t>indicados.</w:t>
      </w:r>
    </w:p>
    <w:p w:rsidR="001B496B" w:rsidRPr="001B496B" w:rsidRDefault="001B496B" w:rsidP="001B496B">
      <w:pPr>
        <w:spacing w:before="100" w:beforeAutospacing="1" w:after="100" w:afterAutospacing="1" w:line="240" w:lineRule="auto"/>
        <w:rPr>
          <w:rFonts w:ascii="Times New Roman" w:eastAsia="Times New Roman" w:hAnsi="Times New Roman" w:cs="Times New Roman"/>
          <w:sz w:val="24"/>
          <w:szCs w:val="24"/>
          <w:lang w:eastAsia="es-ES"/>
        </w:rPr>
      </w:pPr>
      <w:r w:rsidRPr="001B496B">
        <w:rPr>
          <w:rFonts w:ascii="Times New Roman" w:eastAsia="Times New Roman" w:hAnsi="Times New Roman" w:cs="Times New Roman"/>
          <w:sz w:val="24"/>
          <w:szCs w:val="24"/>
          <w:lang w:eastAsia="es-ES"/>
        </w:rPr>
        <w:t> </w:t>
      </w:r>
    </w:p>
    <w:p w:rsidR="001B496B" w:rsidRPr="001B496B" w:rsidRDefault="001B496B" w:rsidP="001B496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562735" cy="1030605"/>
            <wp:effectExtent l="19050" t="0" r="0" b="0"/>
            <wp:docPr id="1" name="Imagen 1" descr="http://www.cepaplusultra.edurioja.org/recursos/infor/activos/imagenes/modulo1/ejercicios/ejercicios_i_1_1_2/pain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paplusultra.edurioja.org/recursos/infor/activos/imagenes/modulo1/ejercicios/ejercicios_i_1_1_2/paint5.gif"/>
                    <pic:cNvPicPr>
                      <a:picLocks noChangeAspect="1" noChangeArrowheads="1"/>
                    </pic:cNvPicPr>
                  </pic:nvPicPr>
                  <pic:blipFill>
                    <a:blip r:embed="rId5" cstate="print"/>
                    <a:srcRect/>
                    <a:stretch>
                      <a:fillRect/>
                    </a:stretch>
                  </pic:blipFill>
                  <pic:spPr bwMode="auto">
                    <a:xfrm>
                      <a:off x="0" y="0"/>
                      <a:ext cx="1562735" cy="103060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569720" cy="989330"/>
            <wp:effectExtent l="19050" t="0" r="0" b="0"/>
            <wp:docPr id="2" name="Imagen 2" descr="http://www.cepaplusultra.edurioja.org/recursos/infor/activos/imagenes/modulo1/ejercicios/ejercicios_i_1_1_2/pai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paplusultra.edurioja.org/recursos/infor/activos/imagenes/modulo1/ejercicios/ejercicios_i_1_1_2/paint1.gif"/>
                    <pic:cNvPicPr>
                      <a:picLocks noChangeAspect="1" noChangeArrowheads="1"/>
                    </pic:cNvPicPr>
                  </pic:nvPicPr>
                  <pic:blipFill>
                    <a:blip r:embed="rId6" cstate="print"/>
                    <a:srcRect/>
                    <a:stretch>
                      <a:fillRect/>
                    </a:stretch>
                  </pic:blipFill>
                  <pic:spPr bwMode="auto">
                    <a:xfrm>
                      <a:off x="0" y="0"/>
                      <a:ext cx="1569720" cy="989330"/>
                    </a:xfrm>
                    <a:prstGeom prst="rect">
                      <a:avLst/>
                    </a:prstGeom>
                    <a:noFill/>
                    <a:ln w="9525">
                      <a:noFill/>
                      <a:miter lim="800000"/>
                      <a:headEnd/>
                      <a:tailEnd/>
                    </a:ln>
                  </pic:spPr>
                </pic:pic>
              </a:graphicData>
            </a:graphic>
          </wp:inline>
        </w:drawing>
      </w:r>
      <w:r w:rsidRPr="001B496B">
        <w:rPr>
          <w:rFonts w:ascii="Arial" w:eastAsia="Times New Roman" w:hAnsi="Arial" w:cs="Arial"/>
          <w:sz w:val="20"/>
          <w:szCs w:val="20"/>
          <w:lang w:eastAsia="es-ES"/>
        </w:rPr>
        <w:t xml:space="preserve">1.-Haz clic sobre la herramienta Rectángulo: </w:t>
      </w:r>
      <w:r>
        <w:rPr>
          <w:rFonts w:ascii="Arial" w:eastAsia="Times New Roman" w:hAnsi="Arial" w:cs="Arial"/>
          <w:noProof/>
          <w:sz w:val="20"/>
          <w:szCs w:val="20"/>
          <w:lang w:eastAsia="es-ES"/>
        </w:rPr>
        <w:drawing>
          <wp:inline distT="0" distB="0" distL="0" distR="0">
            <wp:extent cx="245745" cy="238760"/>
            <wp:effectExtent l="19050" t="0" r="1905" b="0"/>
            <wp:docPr id="3" name="Imagen 3" descr="http://www.cepaplusultra.edurioja.org/recursos/infor/activos/imagenes/modulo1/ejercicios/ejercicios_i_1_1_2/paint_rectangu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paplusultra.edurioja.org/recursos/infor/activos/imagenes/modulo1/ejercicios/ejercicios_i_1_1_2/paint_rectangulo.gif"/>
                    <pic:cNvPicPr>
                      <a:picLocks noChangeAspect="1" noChangeArrowheads="1"/>
                    </pic:cNvPicPr>
                  </pic:nvPicPr>
                  <pic:blipFill>
                    <a:blip r:embed="rId7" cstate="print"/>
                    <a:srcRect/>
                    <a:stretch>
                      <a:fillRect/>
                    </a:stretch>
                  </pic:blipFill>
                  <pic:spPr bwMode="auto">
                    <a:xfrm>
                      <a:off x="0" y="0"/>
                      <a:ext cx="245745" cy="238760"/>
                    </a:xfrm>
                    <a:prstGeom prst="rect">
                      <a:avLst/>
                    </a:prstGeom>
                    <a:noFill/>
                    <a:ln w="9525">
                      <a:noFill/>
                      <a:miter lim="800000"/>
                      <a:headEnd/>
                      <a:tailEnd/>
                    </a:ln>
                  </pic:spPr>
                </pic:pic>
              </a:graphicData>
            </a:graphic>
          </wp:inline>
        </w:drawing>
      </w:r>
      <w:r w:rsidRPr="001B496B">
        <w:rPr>
          <w:rFonts w:ascii="Arial" w:eastAsia="Times New Roman" w:hAnsi="Arial" w:cs="Arial"/>
          <w:sz w:val="20"/>
          <w:szCs w:val="20"/>
          <w:lang w:eastAsia="es-ES"/>
        </w:rPr>
        <w:t>Coloca el puntero del ratón sobre un punto del "papel", presiona el botón principal y -con el él presionado-arrastra el ratón hasta que consigas el tamaño de rectángulo apropiado.</w:t>
      </w:r>
      <w:r w:rsidRPr="001B496B">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noProof/>
          <w:sz w:val="24"/>
          <w:szCs w:val="24"/>
          <w:lang w:eastAsia="es-ES"/>
        </w:rPr>
        <w:drawing>
          <wp:inline distT="0" distB="0" distL="0" distR="0">
            <wp:extent cx="1535430" cy="941705"/>
            <wp:effectExtent l="19050" t="0" r="7620" b="0"/>
            <wp:docPr id="4" name="Imagen 4" descr="http://www.cepaplusultra.edurioja.org/recursos/infor/activos/imagenes/modulo1/ejercicios/ejercicios_i_1_1_2/pai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paplusultra.edurioja.org/recursos/infor/activos/imagenes/modulo1/ejercicios/ejercicios_i_1_1_2/paint2.gif"/>
                    <pic:cNvPicPr>
                      <a:picLocks noChangeAspect="1" noChangeArrowheads="1"/>
                    </pic:cNvPicPr>
                  </pic:nvPicPr>
                  <pic:blipFill>
                    <a:blip r:embed="rId8" cstate="print"/>
                    <a:srcRect/>
                    <a:stretch>
                      <a:fillRect/>
                    </a:stretch>
                  </pic:blipFill>
                  <pic:spPr bwMode="auto">
                    <a:xfrm>
                      <a:off x="0" y="0"/>
                      <a:ext cx="1535430" cy="941705"/>
                    </a:xfrm>
                    <a:prstGeom prst="rect">
                      <a:avLst/>
                    </a:prstGeom>
                    <a:noFill/>
                    <a:ln w="9525">
                      <a:noFill/>
                      <a:miter lim="800000"/>
                      <a:headEnd/>
                      <a:tailEnd/>
                    </a:ln>
                  </pic:spPr>
                </pic:pic>
              </a:graphicData>
            </a:graphic>
          </wp:inline>
        </w:drawing>
      </w:r>
      <w:r w:rsidRPr="001B496B">
        <w:rPr>
          <w:rFonts w:ascii="Times New Roman" w:eastAsia="Times New Roman" w:hAnsi="Times New Roman" w:cs="Times New Roman"/>
          <w:sz w:val="24"/>
          <w:szCs w:val="24"/>
          <w:lang w:eastAsia="es-ES"/>
        </w:rPr>
        <w:t>2.-</w:t>
      </w:r>
      <w:r w:rsidRPr="001B496B">
        <w:rPr>
          <w:rFonts w:ascii="Arial" w:eastAsia="Times New Roman" w:hAnsi="Arial" w:cs="Arial"/>
          <w:sz w:val="20"/>
          <w:szCs w:val="20"/>
          <w:lang w:eastAsia="es-ES"/>
        </w:rPr>
        <w:t xml:space="preserve">Selecciona la herramienta Línea (haz clic sobre ella): </w:t>
      </w:r>
      <w:r>
        <w:rPr>
          <w:rFonts w:ascii="Arial" w:eastAsia="Times New Roman" w:hAnsi="Arial" w:cs="Arial"/>
          <w:noProof/>
          <w:sz w:val="20"/>
          <w:szCs w:val="20"/>
          <w:lang w:eastAsia="es-ES"/>
        </w:rPr>
        <w:drawing>
          <wp:inline distT="0" distB="0" distL="0" distR="0">
            <wp:extent cx="245745" cy="245745"/>
            <wp:effectExtent l="19050" t="0" r="1905" b="0"/>
            <wp:docPr id="5" name="Imagen 5" descr="http://www.cepaplusultra.edurioja.org/recursos/infor/activos/imagenes/modulo1/ejercicios/ejercicios_i_1_1_2/paint_rec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paplusultra.edurioja.org/recursos/infor/activos/imagenes/modulo1/ejercicios/ejercicios_i_1_1_2/paint_recta.gif"/>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496B">
        <w:rPr>
          <w:rFonts w:ascii="Arial" w:eastAsia="Times New Roman" w:hAnsi="Arial" w:cs="Arial"/>
          <w:sz w:val="20"/>
          <w:szCs w:val="20"/>
          <w:lang w:eastAsia="es-ES"/>
        </w:rPr>
        <w:t>Coloca el puntero del ratón sobre la esquina inferior izquierda del rectángulo, presiona el botón y arrastra hasta la esquina opuesta para dibujar la diagonal. Si no te queda bien, haz clic en el menú "Edición" y luego en "Deshacer".</w:t>
      </w:r>
      <w:r w:rsidRPr="001B496B">
        <w:rPr>
          <w:rFonts w:ascii="Times New Roman" w:eastAsia="Times New Roman" w:hAnsi="Times New Roman" w:cs="Times New Roman"/>
          <w:sz w:val="24"/>
          <w:szCs w:val="24"/>
          <w:lang w:eastAsia="es-ES"/>
        </w:rPr>
        <w:t xml:space="preserve"> </w:t>
      </w:r>
    </w:p>
    <w:p w:rsidR="001B496B" w:rsidRPr="001B496B" w:rsidRDefault="001B496B" w:rsidP="001B496B">
      <w:pPr>
        <w:spacing w:before="100" w:beforeAutospacing="1" w:after="100" w:afterAutospacing="1" w:line="240" w:lineRule="auto"/>
        <w:rPr>
          <w:rFonts w:ascii="Times New Roman" w:eastAsia="Times New Roman" w:hAnsi="Times New Roman" w:cs="Times New Roman"/>
          <w:sz w:val="24"/>
          <w:szCs w:val="24"/>
          <w:lang w:eastAsia="es-ES"/>
        </w:rPr>
      </w:pPr>
      <w:r w:rsidRPr="001B496B">
        <w:rPr>
          <w:rFonts w:ascii="Arial" w:eastAsia="Times New Roman" w:hAnsi="Arial" w:cs="Arial"/>
          <w:sz w:val="20"/>
          <w:szCs w:val="20"/>
          <w:lang w:eastAsia="es-ES"/>
        </w:rPr>
        <w:t xml:space="preserve">3.-Después de dibujar la segunda diagonal, selecciona la herramienta Relleno: </w:t>
      </w:r>
      <w:r>
        <w:rPr>
          <w:rFonts w:ascii="Arial" w:eastAsia="Times New Roman" w:hAnsi="Arial" w:cs="Arial"/>
          <w:noProof/>
          <w:sz w:val="20"/>
          <w:szCs w:val="20"/>
          <w:lang w:eastAsia="es-ES"/>
        </w:rPr>
        <w:drawing>
          <wp:inline distT="0" distB="0" distL="0" distR="0">
            <wp:extent cx="245745" cy="245745"/>
            <wp:effectExtent l="19050" t="0" r="1905" b="0"/>
            <wp:docPr id="6" name="Imagen 6" descr="http://www.cepaplusultra.edurioja.org/recursos/infor/activos/imagenes/modulo1/ejercicios/ejercicios_i_1_1_2/paint_rell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paplusultra.edurioja.org/recursos/infor/activos/imagenes/modulo1/ejercicios/ejercicios_i_1_1_2/paint_relleno.gif"/>
                    <pic:cNvPicPr>
                      <a:picLocks noChangeAspect="1" noChangeArrowheads="1"/>
                    </pic:cNvPicPr>
                  </pic:nvPicPr>
                  <pic:blipFill>
                    <a:blip r:embed="rId10"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1B496B">
        <w:rPr>
          <w:rFonts w:ascii="Arial" w:eastAsia="Times New Roman" w:hAnsi="Arial" w:cs="Arial"/>
          <w:sz w:val="20"/>
          <w:szCs w:val="20"/>
          <w:lang w:eastAsia="es-ES"/>
        </w:rPr>
        <w:t>Verás que, al seleccionarla, cambia de color (de esa forma sabrás siempre con qué herramienta estás trabajando). Coloca el puntero sobre uno de los cuatro sectores del rectángulo y haz clic: verás que se llena de color.</w:t>
      </w:r>
    </w:p>
    <w:p w:rsidR="001B496B" w:rsidRPr="001B496B" w:rsidRDefault="001B496B" w:rsidP="001B496B">
      <w:pPr>
        <w:spacing w:before="100" w:beforeAutospacing="1" w:after="100" w:afterAutospacing="1" w:line="240" w:lineRule="auto"/>
        <w:rPr>
          <w:rFonts w:ascii="Times New Roman" w:eastAsia="Times New Roman" w:hAnsi="Times New Roman" w:cs="Times New Roman"/>
          <w:sz w:val="24"/>
          <w:szCs w:val="24"/>
          <w:lang w:eastAsia="es-ES"/>
        </w:rPr>
      </w:pPr>
      <w:r w:rsidRPr="001B496B">
        <w:rPr>
          <w:rFonts w:ascii="Arial" w:eastAsia="Times New Roman" w:hAnsi="Arial" w:cs="Arial"/>
          <w:sz w:val="20"/>
          <w:szCs w:val="20"/>
          <w:lang w:eastAsia="es-ES"/>
        </w:rPr>
        <w:t xml:space="preserve">Selecciona otro color en la paleta </w:t>
      </w:r>
      <w:r>
        <w:rPr>
          <w:rFonts w:ascii="Arial" w:eastAsia="Times New Roman" w:hAnsi="Arial" w:cs="Arial"/>
          <w:noProof/>
          <w:sz w:val="20"/>
          <w:szCs w:val="20"/>
          <w:lang w:eastAsia="es-ES"/>
        </w:rPr>
        <w:drawing>
          <wp:inline distT="0" distB="0" distL="0" distR="0">
            <wp:extent cx="2463165" cy="334645"/>
            <wp:effectExtent l="19050" t="0" r="0" b="0"/>
            <wp:docPr id="7" name="Imagen 7" descr="http://www.cepaplusultra.edurioja.org/recursos/infor/activos/imagenes/modulo1/ejercicios/ejercicios_i_1_1_2/paint_pal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paplusultra.edurioja.org/recursos/infor/activos/imagenes/modulo1/ejercicios/ejercicios_i_1_1_2/paint_paleta.gif"/>
                    <pic:cNvPicPr>
                      <a:picLocks noChangeAspect="1" noChangeArrowheads="1"/>
                    </pic:cNvPicPr>
                  </pic:nvPicPr>
                  <pic:blipFill>
                    <a:blip r:embed="rId11" cstate="print"/>
                    <a:srcRect/>
                    <a:stretch>
                      <a:fillRect/>
                    </a:stretch>
                  </pic:blipFill>
                  <pic:spPr bwMode="auto">
                    <a:xfrm>
                      <a:off x="0" y="0"/>
                      <a:ext cx="2463165" cy="334645"/>
                    </a:xfrm>
                    <a:prstGeom prst="rect">
                      <a:avLst/>
                    </a:prstGeom>
                    <a:noFill/>
                    <a:ln w="9525">
                      <a:noFill/>
                      <a:miter lim="800000"/>
                      <a:headEnd/>
                      <a:tailEnd/>
                    </a:ln>
                  </pic:spPr>
                </pic:pic>
              </a:graphicData>
            </a:graphic>
          </wp:inline>
        </w:drawing>
      </w:r>
      <w:r w:rsidRPr="001B496B">
        <w:rPr>
          <w:rFonts w:ascii="Arial" w:eastAsia="Times New Roman" w:hAnsi="Arial" w:cs="Arial"/>
          <w:sz w:val="20"/>
          <w:szCs w:val="20"/>
          <w:lang w:eastAsia="es-ES"/>
        </w:rPr>
        <w:t>haciendo clic sobre el cuadro correspondiente y rellena los sectores restantes para que te quede como el modelo. Recuerda que siempre puedes deshacer la última operación realizada.</w:t>
      </w:r>
    </w:p>
    <w:p w:rsidR="00414C91" w:rsidRPr="006E136A" w:rsidRDefault="001B496B" w:rsidP="001B496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1528445" cy="948690"/>
            <wp:effectExtent l="19050" t="0" r="0" b="0"/>
            <wp:docPr id="8" name="Imagen 8" descr="http://www.cepaplusultra.edurioja.org/recursos/infor/activos/imagenes/modulo1/ejercicios/ejercicios_i_1_1_2/pain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paplusultra.edurioja.org/recursos/infor/activos/imagenes/modulo1/ejercicios/ejercicios_i_1_1_2/paint4.gif"/>
                    <pic:cNvPicPr>
                      <a:picLocks noChangeAspect="1" noChangeArrowheads="1"/>
                    </pic:cNvPicPr>
                  </pic:nvPicPr>
                  <pic:blipFill>
                    <a:blip r:embed="rId12" cstate="print"/>
                    <a:srcRect/>
                    <a:stretch>
                      <a:fillRect/>
                    </a:stretch>
                  </pic:blipFill>
                  <pic:spPr bwMode="auto">
                    <a:xfrm>
                      <a:off x="0" y="0"/>
                      <a:ext cx="1528445" cy="948690"/>
                    </a:xfrm>
                    <a:prstGeom prst="rect">
                      <a:avLst/>
                    </a:prstGeom>
                    <a:noFill/>
                    <a:ln w="9525">
                      <a:noFill/>
                      <a:miter lim="800000"/>
                      <a:headEnd/>
                      <a:tailEnd/>
                    </a:ln>
                  </pic:spPr>
                </pic:pic>
              </a:graphicData>
            </a:graphic>
          </wp:inline>
        </w:drawing>
      </w:r>
      <w:r w:rsidRPr="001B496B">
        <w:rPr>
          <w:rFonts w:ascii="Arial" w:eastAsia="Times New Roman" w:hAnsi="Arial" w:cs="Arial"/>
          <w:sz w:val="20"/>
          <w:szCs w:val="20"/>
          <w:lang w:eastAsia="es-ES"/>
        </w:rPr>
        <w:t xml:space="preserve">4.-Aquí tienes más dibujos que puedes hacer para practicar con el ratón. Y usa la imaginación, que la herramienta, aunque sencilla, da para mucho. </w:t>
      </w:r>
      <w:r>
        <w:rPr>
          <w:rFonts w:ascii="Times New Roman" w:eastAsia="Times New Roman" w:hAnsi="Times New Roman" w:cs="Times New Roman"/>
          <w:noProof/>
          <w:sz w:val="24"/>
          <w:szCs w:val="24"/>
          <w:lang w:eastAsia="es-ES"/>
        </w:rPr>
        <w:drawing>
          <wp:inline distT="0" distB="0" distL="0" distR="0">
            <wp:extent cx="1945005" cy="1931035"/>
            <wp:effectExtent l="19050" t="0" r="0" b="0"/>
            <wp:docPr id="9" name="Imagen 9" descr="http://www.cepaplusultra.edurioja.org/recursos/infor/activos/imagenes/modulo1/ejercicios/ejercicios_i_1_1_2/vidrier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epaplusultra.edurioja.org/recursos/infor/activos/imagenes/modulo1/ejercicios/ejercicios_i_1_1_2/vidriera2.gif"/>
                    <pic:cNvPicPr>
                      <a:picLocks noChangeAspect="1" noChangeArrowheads="1"/>
                    </pic:cNvPicPr>
                  </pic:nvPicPr>
                  <pic:blipFill>
                    <a:blip r:embed="rId13" cstate="print"/>
                    <a:srcRect/>
                    <a:stretch>
                      <a:fillRect/>
                    </a:stretch>
                  </pic:blipFill>
                  <pic:spPr bwMode="auto">
                    <a:xfrm>
                      <a:off x="0" y="0"/>
                      <a:ext cx="1945005" cy="193103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849120" cy="1508125"/>
            <wp:effectExtent l="19050" t="0" r="0" b="0"/>
            <wp:docPr id="10" name="Imagen 10" descr="http://www.cepaplusultra.edurioja.org/recursos/infor/modulo1/ejercicios/tangen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epaplusultra.edurioja.org/recursos/infor/modulo1/ejercicios/tangentes.gif"/>
                    <pic:cNvPicPr>
                      <a:picLocks noChangeAspect="1" noChangeArrowheads="1"/>
                    </pic:cNvPicPr>
                  </pic:nvPicPr>
                  <pic:blipFill>
                    <a:blip r:embed="rId14" cstate="print"/>
                    <a:srcRect/>
                    <a:stretch>
                      <a:fillRect/>
                    </a:stretch>
                  </pic:blipFill>
                  <pic:spPr bwMode="auto">
                    <a:xfrm>
                      <a:off x="0" y="0"/>
                      <a:ext cx="1849120" cy="1508125"/>
                    </a:xfrm>
                    <a:prstGeom prst="rect">
                      <a:avLst/>
                    </a:prstGeom>
                    <a:noFill/>
                    <a:ln w="9525">
                      <a:noFill/>
                      <a:miter lim="800000"/>
                      <a:headEnd/>
                      <a:tailEnd/>
                    </a:ln>
                  </pic:spPr>
                </pic:pic>
              </a:graphicData>
            </a:graphic>
          </wp:inline>
        </w:drawing>
      </w:r>
    </w:p>
    <w:sectPr w:rsidR="00414C91" w:rsidRPr="006E136A" w:rsidSect="00F663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2ECA"/>
    <w:multiLevelType w:val="multilevel"/>
    <w:tmpl w:val="6B864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D2C1E"/>
    <w:multiLevelType w:val="multilevel"/>
    <w:tmpl w:val="FB9C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EE3CB5"/>
    <w:multiLevelType w:val="multilevel"/>
    <w:tmpl w:val="69C2C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6E136A"/>
    <w:rsid w:val="001B496B"/>
    <w:rsid w:val="00414C91"/>
    <w:rsid w:val="006E136A"/>
    <w:rsid w:val="00DB7EB2"/>
    <w:rsid w:val="00F663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
    <w:name w:val="c3"/>
    <w:basedOn w:val="Normal"/>
    <w:rsid w:val="006E13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13">
    <w:name w:val="c13"/>
    <w:basedOn w:val="Fuentedeprrafopredeter"/>
    <w:rsid w:val="006E136A"/>
  </w:style>
  <w:style w:type="character" w:customStyle="1" w:styleId="c2">
    <w:name w:val="c2"/>
    <w:basedOn w:val="Fuentedeprrafopredeter"/>
    <w:rsid w:val="006E136A"/>
  </w:style>
  <w:style w:type="character" w:customStyle="1" w:styleId="c12">
    <w:name w:val="c12"/>
    <w:basedOn w:val="Fuentedeprrafopredeter"/>
    <w:rsid w:val="006E136A"/>
  </w:style>
  <w:style w:type="character" w:customStyle="1" w:styleId="c6">
    <w:name w:val="c6"/>
    <w:basedOn w:val="Fuentedeprrafopredeter"/>
    <w:rsid w:val="006E136A"/>
  </w:style>
  <w:style w:type="paragraph" w:customStyle="1" w:styleId="c0">
    <w:name w:val="c0"/>
    <w:basedOn w:val="Normal"/>
    <w:rsid w:val="006E13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E136A"/>
    <w:rPr>
      <w:color w:val="0000FF"/>
      <w:u w:val="single"/>
    </w:rPr>
  </w:style>
  <w:style w:type="character" w:customStyle="1" w:styleId="dash">
    <w:name w:val="dash"/>
    <w:basedOn w:val="Fuentedeprrafopredeter"/>
    <w:rsid w:val="006E136A"/>
  </w:style>
  <w:style w:type="paragraph" w:styleId="NormalWeb">
    <w:name w:val="Normal (Web)"/>
    <w:basedOn w:val="Normal"/>
    <w:uiPriority w:val="99"/>
    <w:semiHidden/>
    <w:unhideWhenUsed/>
    <w:rsid w:val="00414C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B49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779081">
      <w:bodyDiv w:val="1"/>
      <w:marLeft w:val="0"/>
      <w:marRight w:val="0"/>
      <w:marTop w:val="0"/>
      <w:marBottom w:val="0"/>
      <w:divBdr>
        <w:top w:val="none" w:sz="0" w:space="0" w:color="auto"/>
        <w:left w:val="none" w:sz="0" w:space="0" w:color="auto"/>
        <w:bottom w:val="none" w:sz="0" w:space="0" w:color="auto"/>
        <w:right w:val="none" w:sz="0" w:space="0" w:color="auto"/>
      </w:divBdr>
    </w:div>
    <w:div w:id="1921598385">
      <w:bodyDiv w:val="1"/>
      <w:marLeft w:val="0"/>
      <w:marRight w:val="0"/>
      <w:marTop w:val="0"/>
      <w:marBottom w:val="0"/>
      <w:divBdr>
        <w:top w:val="none" w:sz="0" w:space="0" w:color="auto"/>
        <w:left w:val="none" w:sz="0" w:space="0" w:color="auto"/>
        <w:bottom w:val="none" w:sz="0" w:space="0" w:color="auto"/>
        <w:right w:val="none" w:sz="0" w:space="0" w:color="auto"/>
      </w:divBdr>
    </w:div>
    <w:div w:id="2146392237">
      <w:bodyDiv w:val="1"/>
      <w:marLeft w:val="0"/>
      <w:marRight w:val="0"/>
      <w:marTop w:val="0"/>
      <w:marBottom w:val="0"/>
      <w:divBdr>
        <w:top w:val="none" w:sz="0" w:space="0" w:color="auto"/>
        <w:left w:val="none" w:sz="0" w:space="0" w:color="auto"/>
        <w:bottom w:val="none" w:sz="0" w:space="0" w:color="auto"/>
        <w:right w:val="none" w:sz="0" w:space="0" w:color="auto"/>
      </w:divBdr>
      <w:divsChild>
        <w:div w:id="1787504113">
          <w:marLeft w:val="0"/>
          <w:marRight w:val="0"/>
          <w:marTop w:val="0"/>
          <w:marBottom w:val="0"/>
          <w:divBdr>
            <w:top w:val="none" w:sz="0" w:space="0" w:color="auto"/>
            <w:left w:val="none" w:sz="0" w:space="0" w:color="auto"/>
            <w:bottom w:val="none" w:sz="0" w:space="0" w:color="auto"/>
            <w:right w:val="none" w:sz="0" w:space="0" w:color="auto"/>
          </w:divBdr>
        </w:div>
        <w:div w:id="1652171519">
          <w:marLeft w:val="0"/>
          <w:marRight w:val="0"/>
          <w:marTop w:val="0"/>
          <w:marBottom w:val="0"/>
          <w:divBdr>
            <w:top w:val="none" w:sz="0" w:space="0" w:color="auto"/>
            <w:left w:val="none" w:sz="0" w:space="0" w:color="auto"/>
            <w:bottom w:val="none" w:sz="0" w:space="0" w:color="auto"/>
            <w:right w:val="none" w:sz="0" w:space="0" w:color="auto"/>
          </w:divBdr>
        </w:div>
        <w:div w:id="54545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662</Words>
  <Characters>3642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usuario19</dc:creator>
  <cp:keywords/>
  <dc:description/>
  <cp:lastModifiedBy>usuario19</cp:lastModifiedBy>
  <cp:revision>3</cp:revision>
  <dcterms:created xsi:type="dcterms:W3CDTF">2012-08-08T07:04:00Z</dcterms:created>
  <dcterms:modified xsi:type="dcterms:W3CDTF">2012-08-09T07:31:00Z</dcterms:modified>
</cp:coreProperties>
</file>